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7DEB" w:rsidRPr="00FA4AF4" w:rsidRDefault="006D7DEB" w:rsidP="006D7DEB">
      <w:pPr>
        <w:spacing w:line="480" w:lineRule="auto"/>
        <w:jc w:val="both"/>
        <w:rPr>
          <w:b/>
          <w:sz w:val="24"/>
          <w:szCs w:val="24"/>
        </w:rPr>
      </w:pPr>
      <w:r w:rsidRPr="002A5A2F">
        <w:rPr>
          <w:b/>
          <w:sz w:val="24"/>
          <w:szCs w:val="24"/>
        </w:rPr>
        <w:t>Table 3: Data charting table</w: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6D7DEB" w:rsidRPr="00D54E9D" w:rsidTr="00D3691B">
        <w:tc>
          <w:tcPr>
            <w:tcW w:w="9016" w:type="dxa"/>
          </w:tcPr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>Author and date</w:t>
            </w:r>
          </w:p>
        </w:tc>
      </w:tr>
      <w:tr w:rsidR="006D7DEB" w:rsidRPr="00D54E9D" w:rsidTr="00D3691B">
        <w:tc>
          <w:tcPr>
            <w:tcW w:w="9016" w:type="dxa"/>
          </w:tcPr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>Study title</w:t>
            </w:r>
          </w:p>
        </w:tc>
      </w:tr>
      <w:tr w:rsidR="006D7DEB" w:rsidRPr="00D54E9D" w:rsidTr="00D3691B">
        <w:tc>
          <w:tcPr>
            <w:tcW w:w="9016" w:type="dxa"/>
          </w:tcPr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>Journal full reference</w:t>
            </w:r>
          </w:p>
        </w:tc>
      </w:tr>
      <w:tr w:rsidR="006D7DEB" w:rsidRPr="00D54E9D" w:rsidTr="00D3691B">
        <w:tc>
          <w:tcPr>
            <w:tcW w:w="9016" w:type="dxa"/>
          </w:tcPr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>Sampling method</w:t>
            </w:r>
          </w:p>
        </w:tc>
      </w:tr>
      <w:tr w:rsidR="006D7DEB" w:rsidRPr="00D54E9D" w:rsidTr="00D3691B">
        <w:tc>
          <w:tcPr>
            <w:tcW w:w="9016" w:type="dxa"/>
          </w:tcPr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>Study design</w:t>
            </w:r>
          </w:p>
        </w:tc>
      </w:tr>
      <w:tr w:rsidR="006D7DEB" w:rsidRPr="00D54E9D" w:rsidTr="00D3691B">
        <w:tc>
          <w:tcPr>
            <w:tcW w:w="9016" w:type="dxa"/>
          </w:tcPr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>Theoretical framework</w:t>
            </w:r>
          </w:p>
        </w:tc>
      </w:tr>
      <w:tr w:rsidR="006D7DEB" w:rsidRPr="00D54E9D" w:rsidTr="00D3691B">
        <w:tc>
          <w:tcPr>
            <w:tcW w:w="9016" w:type="dxa"/>
          </w:tcPr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>Data collection methodology</w:t>
            </w:r>
          </w:p>
        </w:tc>
      </w:tr>
      <w:tr w:rsidR="006D7DEB" w:rsidRPr="00D54E9D" w:rsidTr="00D3691B">
        <w:tc>
          <w:tcPr>
            <w:tcW w:w="9016" w:type="dxa"/>
          </w:tcPr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>Data analysis</w:t>
            </w:r>
          </w:p>
        </w:tc>
      </w:tr>
      <w:tr w:rsidR="006D7DEB" w:rsidRPr="00D54E9D" w:rsidTr="00D3691B">
        <w:tc>
          <w:tcPr>
            <w:tcW w:w="9016" w:type="dxa"/>
          </w:tcPr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>Average age</w:t>
            </w:r>
          </w:p>
        </w:tc>
      </w:tr>
      <w:tr w:rsidR="006D7DEB" w:rsidRPr="00D54E9D" w:rsidTr="00D3691B">
        <w:tc>
          <w:tcPr>
            <w:tcW w:w="9016" w:type="dxa"/>
          </w:tcPr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 xml:space="preserve">Gravidity </w:t>
            </w:r>
          </w:p>
        </w:tc>
      </w:tr>
      <w:tr w:rsidR="006D7DEB" w:rsidRPr="00D54E9D" w:rsidTr="00D3691B">
        <w:tc>
          <w:tcPr>
            <w:tcW w:w="9016" w:type="dxa"/>
          </w:tcPr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>Socioeconomic status</w:t>
            </w:r>
          </w:p>
        </w:tc>
      </w:tr>
      <w:tr w:rsidR="006D7DEB" w:rsidRPr="00D54E9D" w:rsidTr="00D3691B">
        <w:tc>
          <w:tcPr>
            <w:tcW w:w="9016" w:type="dxa"/>
          </w:tcPr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>Educational level: primary/ secondary/ tertiary</w:t>
            </w:r>
          </w:p>
        </w:tc>
      </w:tr>
      <w:tr w:rsidR="006D7DEB" w:rsidRPr="00D54E9D" w:rsidTr="00D3691B">
        <w:tc>
          <w:tcPr>
            <w:tcW w:w="9016" w:type="dxa"/>
          </w:tcPr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 xml:space="preserve">Geographic location </w:t>
            </w:r>
          </w:p>
        </w:tc>
      </w:tr>
      <w:tr w:rsidR="006D7DEB" w:rsidRPr="00D54E9D" w:rsidTr="00D3691B">
        <w:tc>
          <w:tcPr>
            <w:tcW w:w="9016" w:type="dxa"/>
          </w:tcPr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>Development at location: urban/ semi urban/ rural</w:t>
            </w:r>
          </w:p>
        </w:tc>
      </w:tr>
      <w:tr w:rsidR="006D7DEB" w:rsidRPr="00D54E9D" w:rsidTr="00D3691B">
        <w:tc>
          <w:tcPr>
            <w:tcW w:w="9016" w:type="dxa"/>
          </w:tcPr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>Province</w:t>
            </w:r>
          </w:p>
        </w:tc>
      </w:tr>
      <w:tr w:rsidR="006D7DEB" w:rsidRPr="00D54E9D" w:rsidTr="00D3691B">
        <w:tc>
          <w:tcPr>
            <w:tcW w:w="9016" w:type="dxa"/>
          </w:tcPr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>Prevalence of anaemia</w:t>
            </w:r>
          </w:p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proofErr w:type="spellStart"/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>Hb</w:t>
            </w:r>
            <w:proofErr w:type="spellEnd"/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 xml:space="preserve"> concentration</w:t>
            </w:r>
          </w:p>
        </w:tc>
      </w:tr>
      <w:tr w:rsidR="006D7DEB" w:rsidRPr="00D54E9D" w:rsidTr="00D3691B">
        <w:tc>
          <w:tcPr>
            <w:tcW w:w="9016" w:type="dxa"/>
          </w:tcPr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>Incidence of anaemia</w:t>
            </w:r>
          </w:p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>Cause of anaemia, list if multiple</w:t>
            </w:r>
          </w:p>
        </w:tc>
      </w:tr>
      <w:tr w:rsidR="006D7DEB" w:rsidRPr="00D54E9D" w:rsidTr="00D3691B">
        <w:tc>
          <w:tcPr>
            <w:tcW w:w="9016" w:type="dxa"/>
          </w:tcPr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>HIV status (report percentages + and -)</w:t>
            </w:r>
          </w:p>
        </w:tc>
      </w:tr>
      <w:tr w:rsidR="006D7DEB" w:rsidRPr="00D54E9D" w:rsidTr="00D3691B">
        <w:tc>
          <w:tcPr>
            <w:tcW w:w="9016" w:type="dxa"/>
          </w:tcPr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 xml:space="preserve">Tb </w:t>
            </w:r>
          </w:p>
        </w:tc>
      </w:tr>
      <w:tr w:rsidR="006D7DEB" w:rsidRPr="00D54E9D" w:rsidTr="00D3691B">
        <w:tc>
          <w:tcPr>
            <w:tcW w:w="9016" w:type="dxa"/>
          </w:tcPr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 xml:space="preserve">Other co-morbidity (if any) </w:t>
            </w:r>
          </w:p>
        </w:tc>
      </w:tr>
      <w:tr w:rsidR="006D7DEB" w:rsidRPr="00D54E9D" w:rsidTr="00D3691B">
        <w:tc>
          <w:tcPr>
            <w:tcW w:w="9016" w:type="dxa"/>
          </w:tcPr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>CD 4 count</w:t>
            </w:r>
          </w:p>
        </w:tc>
      </w:tr>
      <w:tr w:rsidR="006D7DEB" w:rsidRPr="00D54E9D" w:rsidTr="00D3691B">
        <w:tc>
          <w:tcPr>
            <w:tcW w:w="9016" w:type="dxa"/>
          </w:tcPr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>Viral load</w:t>
            </w:r>
          </w:p>
        </w:tc>
      </w:tr>
      <w:tr w:rsidR="006D7DEB" w:rsidRPr="00D54E9D" w:rsidTr="00D3691B">
        <w:tc>
          <w:tcPr>
            <w:tcW w:w="9016" w:type="dxa"/>
          </w:tcPr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>A</w:t>
            </w:r>
            <w:r>
              <w:rPr>
                <w:rFonts w:eastAsia="Times New Roman" w:cstheme="minorHAnsi"/>
                <w:sz w:val="24"/>
                <w:szCs w:val="24"/>
                <w:lang w:eastAsia="en-ZA"/>
              </w:rPr>
              <w:t>RV</w:t>
            </w: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 xml:space="preserve">’s </w:t>
            </w:r>
          </w:p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>TB</w:t>
            </w:r>
          </w:p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>Other co-morbidity ( if any)</w:t>
            </w:r>
          </w:p>
        </w:tc>
      </w:tr>
      <w:tr w:rsidR="006D7DEB" w:rsidRPr="00D54E9D" w:rsidTr="00D3691B">
        <w:tc>
          <w:tcPr>
            <w:tcW w:w="9016" w:type="dxa"/>
          </w:tcPr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>Supplements</w:t>
            </w:r>
          </w:p>
        </w:tc>
      </w:tr>
      <w:tr w:rsidR="006D7DEB" w:rsidRPr="00D54E9D" w:rsidTr="00D3691B">
        <w:tc>
          <w:tcPr>
            <w:tcW w:w="9016" w:type="dxa"/>
          </w:tcPr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>Present pregnancy: gestational age</w:t>
            </w:r>
          </w:p>
        </w:tc>
      </w:tr>
      <w:tr w:rsidR="006D7DEB" w:rsidRPr="00D54E9D" w:rsidTr="00D3691B">
        <w:tc>
          <w:tcPr>
            <w:tcW w:w="9016" w:type="dxa"/>
          </w:tcPr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>Previous pregnancy</w:t>
            </w:r>
            <w:r>
              <w:rPr>
                <w:rFonts w:eastAsia="Times New Roman" w:cstheme="minorHAnsi"/>
                <w:sz w:val="24"/>
                <w:szCs w:val="24"/>
                <w:lang w:eastAsia="en-ZA"/>
              </w:rPr>
              <w:t>/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en-ZA"/>
              </w:rPr>
              <w:t>ies</w:t>
            </w:r>
            <w:proofErr w:type="spellEnd"/>
          </w:p>
        </w:tc>
      </w:tr>
      <w:tr w:rsidR="006D7DEB" w:rsidRPr="00D54E9D" w:rsidTr="00D3691B">
        <w:tc>
          <w:tcPr>
            <w:tcW w:w="9016" w:type="dxa"/>
          </w:tcPr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lastRenderedPageBreak/>
              <w:t>Live birth</w:t>
            </w:r>
          </w:p>
        </w:tc>
      </w:tr>
      <w:tr w:rsidR="006D7DEB" w:rsidRPr="00D54E9D" w:rsidTr="00D3691B">
        <w:tc>
          <w:tcPr>
            <w:tcW w:w="9016" w:type="dxa"/>
          </w:tcPr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>Pregnancy induced hypertension</w:t>
            </w:r>
          </w:p>
        </w:tc>
      </w:tr>
      <w:tr w:rsidR="006D7DEB" w:rsidRPr="00D54E9D" w:rsidTr="00D3691B">
        <w:tc>
          <w:tcPr>
            <w:tcW w:w="9016" w:type="dxa"/>
          </w:tcPr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>Eclampsia</w:t>
            </w:r>
          </w:p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>Birth Outcomes</w:t>
            </w:r>
            <w:r>
              <w:rPr>
                <w:rFonts w:eastAsia="Times New Roman" w:cstheme="minorHAnsi"/>
                <w:sz w:val="24"/>
                <w:szCs w:val="24"/>
                <w:lang w:eastAsia="en-ZA"/>
              </w:rPr>
              <w:t xml:space="preserve"> </w:t>
            </w:r>
          </w:p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>Fetal Morbidity/ mortality</w:t>
            </w:r>
          </w:p>
        </w:tc>
      </w:tr>
      <w:tr w:rsidR="006D7DEB" w:rsidRPr="00D54E9D" w:rsidTr="00D3691B">
        <w:tc>
          <w:tcPr>
            <w:tcW w:w="9016" w:type="dxa"/>
          </w:tcPr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>Same partner</w:t>
            </w:r>
          </w:p>
        </w:tc>
      </w:tr>
      <w:tr w:rsidR="006D7DEB" w:rsidRPr="00D54E9D" w:rsidTr="00D3691B">
        <w:tc>
          <w:tcPr>
            <w:tcW w:w="9016" w:type="dxa"/>
          </w:tcPr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>Most relevant finding</w:t>
            </w:r>
          </w:p>
        </w:tc>
      </w:tr>
      <w:tr w:rsidR="006D7DEB" w:rsidRPr="00D54E9D" w:rsidTr="00D3691B">
        <w:tc>
          <w:tcPr>
            <w:tcW w:w="9016" w:type="dxa"/>
          </w:tcPr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>Conclusion</w:t>
            </w:r>
          </w:p>
        </w:tc>
      </w:tr>
      <w:tr w:rsidR="006D7DEB" w:rsidRPr="00D54E9D" w:rsidTr="00D3691B">
        <w:tc>
          <w:tcPr>
            <w:tcW w:w="9016" w:type="dxa"/>
          </w:tcPr>
          <w:p w:rsidR="006D7DEB" w:rsidRPr="00D54E9D" w:rsidRDefault="006D7DEB" w:rsidP="00D3691B">
            <w:pPr>
              <w:spacing w:line="360" w:lineRule="auto"/>
              <w:rPr>
                <w:rFonts w:eastAsia="Times New Roman" w:cstheme="minorHAnsi"/>
                <w:sz w:val="24"/>
                <w:szCs w:val="24"/>
                <w:lang w:eastAsia="en-ZA"/>
              </w:rPr>
            </w:pPr>
            <w:r w:rsidRPr="00D54E9D">
              <w:rPr>
                <w:rFonts w:eastAsia="Times New Roman" w:cstheme="minorHAnsi"/>
                <w:sz w:val="24"/>
                <w:szCs w:val="24"/>
                <w:lang w:eastAsia="en-ZA"/>
              </w:rPr>
              <w:t>Comments</w:t>
            </w:r>
          </w:p>
        </w:tc>
      </w:tr>
    </w:tbl>
    <w:p w:rsidR="006D7DEB" w:rsidRPr="00D54E9D" w:rsidRDefault="006D7DEB" w:rsidP="006D7DEB">
      <w:pPr>
        <w:spacing w:line="480" w:lineRule="auto"/>
        <w:jc w:val="both"/>
        <w:rPr>
          <w:sz w:val="24"/>
          <w:szCs w:val="24"/>
        </w:rPr>
      </w:pPr>
    </w:p>
    <w:p w:rsidR="006A19ED" w:rsidRDefault="006A19ED">
      <w:bookmarkStart w:id="0" w:name="_GoBack"/>
      <w:bookmarkEnd w:id="0"/>
    </w:p>
    <w:sectPr w:rsidR="006A19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DEB"/>
    <w:rsid w:val="006A19ED"/>
    <w:rsid w:val="006D7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58203F-3425-4BE7-8D1B-708109CC3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7DE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D7D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Vino Dorsamy</dc:creator>
  <cp:keywords/>
  <dc:description/>
  <cp:lastModifiedBy>Vino Dorsamy</cp:lastModifiedBy>
  <cp:revision>1</cp:revision>
  <dcterms:created xsi:type="dcterms:W3CDTF">2020-02-11T12:19:00Z</dcterms:created>
  <dcterms:modified xsi:type="dcterms:W3CDTF">2020-02-11T12:19:00Z</dcterms:modified>
</cp:coreProperties>
</file>